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28" w:rsidRDefault="0013218F" w:rsidP="00941C9C">
      <w:pPr>
        <w:shd w:val="clear" w:color="auto" w:fill="FFFFFF"/>
        <w:spacing w:before="225"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6B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Проблема торговли людьми </w:t>
      </w:r>
    </w:p>
    <w:p w:rsidR="00976B28" w:rsidRPr="00976B28" w:rsidRDefault="0013218F" w:rsidP="00941C9C">
      <w:pPr>
        <w:shd w:val="clear" w:color="auto" w:fill="FFFFFF"/>
        <w:spacing w:before="225"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6B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актуальна как для</w:t>
      </w:r>
      <w:r w:rsidR="00976B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Беларуси, так и для всего мира</w:t>
      </w:r>
    </w:p>
    <w:p w:rsidR="0013218F" w:rsidRPr="006563D7" w:rsidRDefault="0013218F" w:rsidP="00941C9C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это один самых налаженных видов преступной деятельности, приносящий доходы около 32 млрд. долларов США в год. Торговля людьми уже опередила торговлю оружием и вплотную приблизилась к </w:t>
      </w:r>
      <w:proofErr w:type="spellStart"/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наркотрафику</w:t>
      </w:r>
      <w:proofErr w:type="spellEnd"/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18F" w:rsidRPr="006563D7" w:rsidRDefault="0013218F" w:rsidP="00941C9C">
      <w:pPr>
        <w:shd w:val="clear" w:color="auto" w:fill="FFFFFF"/>
        <w:spacing w:before="225"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A6DE76" wp14:editId="6CB1020C">
            <wp:extent cx="5118847" cy="3069714"/>
            <wp:effectExtent l="0" t="0" r="5715" b="0"/>
            <wp:docPr id="5" name="Рисунок 5" descr="http://redcross.by/wp-content/uploads/2018/10/violence-against-women-1169348_960_720-600x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dcross.by/wp-content/uploads/2018/10/violence-against-women-1169348_960_720-600x3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857" cy="30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8F" w:rsidRPr="006563D7" w:rsidRDefault="0013218F" w:rsidP="00941C9C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 </w:t>
      </w:r>
      <w:hyperlink r:id="rId7" w:history="1">
        <w:r w:rsidRPr="006563D7">
          <w:rPr>
            <w:rFonts w:ascii="Times New Roman" w:eastAsia="Times New Roman" w:hAnsi="Times New Roman" w:cs="Times New Roman"/>
            <w:color w:val="287FC3"/>
            <w:sz w:val="28"/>
            <w:szCs w:val="28"/>
            <w:u w:val="single"/>
            <w:lang w:eastAsia="ru-RU"/>
          </w:rPr>
          <w:t>по официальным данным</w:t>
        </w:r>
      </w:hyperlink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2002-2018 гг. в Беларуси жертвами торговли людьми стали </w:t>
      </w:r>
      <w:r w:rsidRPr="00656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5 605 человек</w:t>
      </w: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них:</w:t>
      </w:r>
    </w:p>
    <w:p w:rsidR="0013218F" w:rsidRPr="006563D7" w:rsidRDefault="0013218F" w:rsidP="00941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4 973 человек подверглись сексуальной эксплуатации;</w:t>
      </w:r>
    </w:p>
    <w:p w:rsidR="0013218F" w:rsidRPr="006563D7" w:rsidRDefault="0013218F" w:rsidP="00941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690 – трудовой;</w:t>
      </w:r>
    </w:p>
    <w:p w:rsidR="0013218F" w:rsidRPr="006563D7" w:rsidRDefault="0013218F" w:rsidP="00941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изъятию органов.</w:t>
      </w:r>
    </w:p>
    <w:p w:rsidR="0013218F" w:rsidRPr="006563D7" w:rsidRDefault="0013218F" w:rsidP="00941C9C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общего количества жертв </w:t>
      </w:r>
      <w:r w:rsidRPr="00656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12,3% (690 человек)</w:t>
      </w: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несовершеннолетние.</w:t>
      </w:r>
    </w:p>
    <w:p w:rsidR="0013218F" w:rsidRPr="006563D7" w:rsidRDefault="0013218F" w:rsidP="00941C9C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Страны, в которые вывозят граждан Беларуси чаще всего:</w:t>
      </w:r>
    </w:p>
    <w:p w:rsidR="0013218F" w:rsidRPr="006563D7" w:rsidRDefault="0013218F" w:rsidP="00941C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</w:p>
    <w:p w:rsidR="0013218F" w:rsidRPr="006563D7" w:rsidRDefault="0013218F" w:rsidP="00941C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Турция</w:t>
      </w:r>
    </w:p>
    <w:p w:rsidR="0013218F" w:rsidRPr="006563D7" w:rsidRDefault="0013218F" w:rsidP="00941C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Украина</w:t>
      </w:r>
    </w:p>
    <w:p w:rsidR="0013218F" w:rsidRPr="006563D7" w:rsidRDefault="0013218F" w:rsidP="00941C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Молдова</w:t>
      </w:r>
    </w:p>
    <w:p w:rsidR="0013218F" w:rsidRPr="006563D7" w:rsidRDefault="0013218F" w:rsidP="00941C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Польша</w:t>
      </w:r>
    </w:p>
    <w:p w:rsidR="0013218F" w:rsidRPr="006563D7" w:rsidRDefault="0013218F" w:rsidP="00941C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ОАЭ</w:t>
      </w:r>
    </w:p>
    <w:p w:rsidR="0013218F" w:rsidRPr="006563D7" w:rsidRDefault="0013218F" w:rsidP="00941C9C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2006 года выявляются случаи, когда Беларусь сама выступает страной назначения.</w:t>
      </w:r>
    </w:p>
    <w:p w:rsidR="0013218F" w:rsidRPr="006563D7" w:rsidRDefault="0013218F" w:rsidP="00941C9C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Беларуси легальной деятельностью по трудоустройству граждан за границей занимаются 216 субъектов хозяйствования (может, лучше просто 216 организаций). Получить консультацию по безопасному выезду и пребыванию за границей вы можете по номерам </w:t>
      </w:r>
      <w:proofErr w:type="spellStart"/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инфолинии</w:t>
      </w:r>
      <w:proofErr w:type="spellEnd"/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218F" w:rsidRPr="006563D7" w:rsidRDefault="0013218F" w:rsidP="00941C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113</w:t>
      </w:r>
    </w:p>
    <w:p w:rsidR="0013218F" w:rsidRPr="006563D7" w:rsidRDefault="0013218F" w:rsidP="00941C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7113</w:t>
      </w:r>
    </w:p>
    <w:p w:rsidR="0013218F" w:rsidRPr="006563D7" w:rsidRDefault="0013218F" w:rsidP="00941C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8 801 201 5555</w:t>
      </w:r>
    </w:p>
    <w:p w:rsidR="0013218F" w:rsidRPr="006563D7" w:rsidRDefault="0013218F" w:rsidP="00941C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10 375 162 21 8888 (звонки из-за границы)</w:t>
      </w:r>
    </w:p>
    <w:p w:rsidR="0013218F" w:rsidRPr="006563D7" w:rsidRDefault="0013218F" w:rsidP="00941C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 </w:t>
      </w:r>
      <w:hyperlink r:id="rId8" w:history="1">
        <w:r w:rsidRPr="006563D7">
          <w:rPr>
            <w:rFonts w:ascii="Times New Roman" w:eastAsia="Times New Roman" w:hAnsi="Times New Roman" w:cs="Times New Roman"/>
            <w:color w:val="287FC3"/>
            <w:sz w:val="28"/>
            <w:szCs w:val="28"/>
            <w:u w:val="single"/>
            <w:lang w:eastAsia="ru-RU"/>
          </w:rPr>
          <w:t>сайте МВД</w:t>
        </w:r>
      </w:hyperlink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18F" w:rsidRPr="006563D7" w:rsidRDefault="0013218F" w:rsidP="00941C9C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устроиться на работу за рубежом, вам необходимо получить специальное разрешение (лицензию) от </w:t>
      </w:r>
      <w:hyperlink r:id="rId9" w:history="1">
        <w:r w:rsidRPr="006563D7">
          <w:rPr>
            <w:rFonts w:ascii="Times New Roman" w:eastAsia="Times New Roman" w:hAnsi="Times New Roman" w:cs="Times New Roman"/>
            <w:color w:val="287FC3"/>
            <w:sz w:val="28"/>
            <w:szCs w:val="28"/>
            <w:u w:val="single"/>
            <w:lang w:eastAsia="ru-RU"/>
          </w:rPr>
          <w:t>Департамента по гражданству и миграции.</w:t>
        </w:r>
      </w:hyperlink>
    </w:p>
    <w:p w:rsidR="0013218F" w:rsidRPr="006563D7" w:rsidRDefault="0013218F" w:rsidP="00941C9C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Беларуси принимается ряд мер по предотвращению торговли людьми. Страна тесно сотрудничает с Организацией Объединенных Наций в этом направлении. Принят ряд документов, которые регулируют вопросы трудоустройства и обучения за границей, международное усыновление, деятельность брачных агентств. Также законодательно закреплено определение жертвы торговли людьми (это лицо, которое пострадало от торговли людьми, а также связанных с ней преступлений), определены меры по защите и реабилитации жертв.</w:t>
      </w:r>
    </w:p>
    <w:p w:rsidR="0013218F" w:rsidRPr="006563D7" w:rsidRDefault="0013218F" w:rsidP="00941C9C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Беларуси реализуется Национальный план действий по борьбе с торговлей людьми, представленный в виде Государственных программ.</w:t>
      </w:r>
    </w:p>
    <w:p w:rsidR="0013218F" w:rsidRPr="006563D7" w:rsidRDefault="0013218F" w:rsidP="00941C9C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реализации всех Программ по данной теме участие принимают не только государственные органы, но и неправительственные организации. Если изначально Программы были ориентированы на уголовное преследование </w:t>
      </w:r>
      <w:proofErr w:type="spellStart"/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трафикеров</w:t>
      </w:r>
      <w:proofErr w:type="spellEnd"/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 последующем акценты сместились на предупреждение торговли людьми, работу телефонов «горячей линии», создание социальной рекламы, защиту и реабилитацию жертв. Подробное законодательное регулирование вы можете изучить на официальном </w:t>
      </w:r>
      <w:hyperlink r:id="rId10" w:history="1">
        <w:r w:rsidRPr="006563D7">
          <w:rPr>
            <w:rFonts w:ascii="Times New Roman" w:eastAsia="Times New Roman" w:hAnsi="Times New Roman" w:cs="Times New Roman"/>
            <w:color w:val="287FC3"/>
            <w:sz w:val="28"/>
            <w:szCs w:val="28"/>
            <w:u w:val="single"/>
            <w:lang w:eastAsia="ru-RU"/>
          </w:rPr>
          <w:t>сайте МВД Республики Беларусь.</w:t>
        </w:r>
      </w:hyperlink>
    </w:p>
    <w:p w:rsidR="00941C9C" w:rsidRDefault="0013218F" w:rsidP="00941C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ФАКТОВ, КОТОРЫЕ НЕОБХОДИМО ЗНАТЬ</w:t>
      </w:r>
    </w:p>
    <w:p w:rsidR="0013218F" w:rsidRPr="006563D7" w:rsidRDefault="0013218F" w:rsidP="00941C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ТОРГОВЛЕ ЛЮДЬМИ</w:t>
      </w:r>
    </w:p>
    <w:p w:rsidR="0013218F" w:rsidRPr="006563D7" w:rsidRDefault="0013218F" w:rsidP="00941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Торговля людьми – это эксплуатация людей с целью получения выгоды.</w:t>
      </w:r>
    </w:p>
    <w:p w:rsidR="0013218F" w:rsidRPr="006563D7" w:rsidRDefault="0013218F" w:rsidP="00941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жертвы попадают в трудовое, сексуальное либо домашнее рабство.</w:t>
      </w:r>
    </w:p>
    <w:p w:rsidR="0013218F" w:rsidRPr="006563D7" w:rsidRDefault="0013218F" w:rsidP="00941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уязвимы те, кто из-за бедности или отсутствия работы намеревается покинуть свою страну в поисках заработка.</w:t>
      </w:r>
    </w:p>
    <w:p w:rsidR="0013218F" w:rsidRPr="006563D7" w:rsidRDefault="0013218F" w:rsidP="00941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 люди становятся жертвами торговли людьми из-за обмана или путем принуждения.</w:t>
      </w:r>
    </w:p>
    <w:p w:rsidR="0013218F" w:rsidRPr="006563D7" w:rsidRDefault="0013218F" w:rsidP="00941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 преступники – это люди, которых жертвы хорошо знают и которым доверяют.</w:t>
      </w:r>
    </w:p>
    <w:p w:rsidR="0013218F" w:rsidRPr="006563D7" w:rsidRDefault="0013218F" w:rsidP="00941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люди становятся объектами эксплуатации, они вынуждены работать много часов подряд либо бесплатно, либо за мизерную оплату. Кроме того, жертвы нередко подвергаются физическому или психологическому насилию, в том числе со смертельным исходом.</w:t>
      </w:r>
    </w:p>
    <w:p w:rsidR="0013218F" w:rsidRPr="006563D7" w:rsidRDefault="0013218F" w:rsidP="00941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у жертв забирают документы и заставляют платить вымышленные долги.</w:t>
      </w:r>
    </w:p>
    <w:p w:rsidR="00511B57" w:rsidRPr="00941C9C" w:rsidRDefault="0013218F" w:rsidP="00941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Торговля людьми – это глобальное явление, которое происходит прямо сейчас в каждой без исключения стране.</w:t>
      </w:r>
      <w:bookmarkStart w:id="0" w:name="_GoBack"/>
      <w:bookmarkEnd w:id="0"/>
    </w:p>
    <w:sectPr w:rsidR="00511B57" w:rsidRPr="00941C9C" w:rsidSect="00941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195"/>
    <w:multiLevelType w:val="multilevel"/>
    <w:tmpl w:val="58648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66CA3"/>
    <w:multiLevelType w:val="multilevel"/>
    <w:tmpl w:val="0422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E4731"/>
    <w:multiLevelType w:val="multilevel"/>
    <w:tmpl w:val="CC30C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F60B9"/>
    <w:multiLevelType w:val="multilevel"/>
    <w:tmpl w:val="DC2C0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8F"/>
    <w:rsid w:val="0013218F"/>
    <w:rsid w:val="00511B57"/>
    <w:rsid w:val="00551A01"/>
    <w:rsid w:val="006563D7"/>
    <w:rsid w:val="00941C9C"/>
    <w:rsid w:val="0097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218F"/>
    <w:rPr>
      <w:color w:val="0000FF"/>
      <w:u w:val="single"/>
    </w:rPr>
  </w:style>
  <w:style w:type="character" w:styleId="a5">
    <w:name w:val="Strong"/>
    <w:basedOn w:val="a0"/>
    <w:uiPriority w:val="22"/>
    <w:qFormat/>
    <w:rsid w:val="001321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218F"/>
    <w:rPr>
      <w:color w:val="0000FF"/>
      <w:u w:val="single"/>
    </w:rPr>
  </w:style>
  <w:style w:type="character" w:styleId="a5">
    <w:name w:val="Strong"/>
    <w:basedOn w:val="a0"/>
    <w:uiPriority w:val="22"/>
    <w:qFormat/>
    <w:rsid w:val="001321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d.gov.by/main.aspx?guid=1353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vd.gov.by/main.aspx?guid=766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vd.gov.by/main.aspx?guid=76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vd.gov.by/main.aspx?guid=1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2021-12-27T07:31:00Z</dcterms:created>
  <dcterms:modified xsi:type="dcterms:W3CDTF">2021-12-27T07:35:00Z</dcterms:modified>
</cp:coreProperties>
</file>